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14BD173D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21CA86AE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="00683E0C" w:rsidRPr="00683E0C">
        <w:rPr>
          <w:sz w:val="20"/>
          <w:szCs w:val="20"/>
        </w:rPr>
        <w:t>XLayer Reisestecker weltweit 20W schwarz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7EF04775" w:rsidR="002F6308" w:rsidRPr="00994895" w:rsidRDefault="00683E0C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220605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Pr="00683E0C">
        <w:rPr>
          <w:sz w:val="20"/>
          <w:szCs w:val="20"/>
          <w:lang w:eastAsia="de-DE"/>
        </w:rPr>
        <w:t>4260458925096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Richtlinien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Verordnungen</w:t>
            </w:r>
            <w:proofErr w:type="spellEnd"/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136A03A2" w14:textId="77777777" w:rsidR="00000868" w:rsidRPr="00683E0C" w:rsidRDefault="00000868" w:rsidP="009A085C">
            <w:pPr>
              <w:tabs>
                <w:tab w:val="left" w:pos="1418"/>
              </w:tabs>
              <w:rPr>
                <w:sz w:val="10"/>
                <w:szCs w:val="10"/>
              </w:rPr>
            </w:pPr>
          </w:p>
          <w:p w14:paraId="23FF6FC7" w14:textId="650B4C98" w:rsidR="00276710" w:rsidRDefault="00276710" w:rsidP="00683E0C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</w:rPr>
            </w:pPr>
            <w:r w:rsidRPr="00205EE1">
              <w:rPr>
                <w:sz w:val="20"/>
                <w:szCs w:val="20"/>
              </w:rPr>
              <w:t>Niederspannungsrichtlinie</w:t>
            </w:r>
            <w:r>
              <w:rPr>
                <w:sz w:val="20"/>
                <w:szCs w:val="20"/>
              </w:rPr>
              <w:t xml:space="preserve"> </w:t>
            </w:r>
            <w:r w:rsidRPr="00205EE1">
              <w:rPr>
                <w:sz w:val="20"/>
                <w:szCs w:val="20"/>
              </w:rPr>
              <w:t>2014/35/EU</w:t>
            </w:r>
          </w:p>
          <w:p w14:paraId="4CF6EC75" w14:textId="7D863F87" w:rsidR="00205EE1" w:rsidRDefault="00224464" w:rsidP="00683E0C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7587ADBE" w14:textId="0A1A0055" w:rsidR="009A085C" w:rsidRDefault="009A085C" w:rsidP="00683E0C">
            <w:pPr>
              <w:spacing w:line="360" w:lineRule="auto"/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Pr="00683E0C" w:rsidRDefault="009A085C" w:rsidP="002F6308">
            <w:pPr>
              <w:rPr>
                <w:rFonts w:eastAsia="DengXian"/>
                <w:b/>
                <w:sz w:val="10"/>
                <w:szCs w:val="1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683E0C" w14:paraId="749D970A" w14:textId="77777777" w:rsidTr="009A085C">
        <w:tc>
          <w:tcPr>
            <w:tcW w:w="9062" w:type="dxa"/>
          </w:tcPr>
          <w:p w14:paraId="034EB1DA" w14:textId="77777777" w:rsidR="00683E0C" w:rsidRPr="00683E0C" w:rsidRDefault="00683E0C" w:rsidP="009A085C">
            <w:pPr>
              <w:tabs>
                <w:tab w:val="left" w:pos="1418"/>
              </w:tabs>
              <w:rPr>
                <w:bCs/>
                <w:sz w:val="10"/>
                <w:szCs w:val="10"/>
              </w:rPr>
            </w:pPr>
          </w:p>
          <w:p w14:paraId="1252AFEA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55032:2015/A11:2020</w:t>
            </w:r>
          </w:p>
          <w:p w14:paraId="09336F64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55035:2017/A11:2020</w:t>
            </w:r>
          </w:p>
          <w:p w14:paraId="1544F877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IEC 61000-3-2:2019/A1:2021</w:t>
            </w:r>
          </w:p>
          <w:p w14:paraId="5B5DFDA4" w14:textId="77777777" w:rsidR="009A085C" w:rsidRPr="00683E0C" w:rsidRDefault="00683E0C" w:rsidP="00683E0C">
            <w:pPr>
              <w:spacing w:line="276" w:lineRule="auto"/>
              <w:rPr>
                <w:bCs/>
                <w:sz w:val="20"/>
                <w:szCs w:val="20"/>
              </w:rPr>
            </w:pPr>
            <w:r w:rsidRPr="00683E0C">
              <w:rPr>
                <w:bCs/>
                <w:sz w:val="20"/>
                <w:szCs w:val="20"/>
              </w:rPr>
              <w:t>IEC61000-3-3:2013/A2:2021</w:t>
            </w:r>
          </w:p>
          <w:p w14:paraId="12E18598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EN IEC 62368-1:2020+A11:2020</w:t>
            </w:r>
          </w:p>
          <w:p w14:paraId="32A62076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Refer to US EPA 3052:1996, US EPA 3050B:1996, US EPA 3060A:1996, US EPA 3550C:2007, US EPA </w:t>
            </w:r>
          </w:p>
          <w:p w14:paraId="2A382CC1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3540C:1996, ISO 17353:2004(E), EN 14582:2016 for sample pretreatment. </w:t>
            </w:r>
          </w:p>
          <w:p w14:paraId="445B5A16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Analyzed by ICP-OES, UV-Vis, IC, HPLC, GC-MS, GC-FID and LC-MS-MS</w:t>
            </w:r>
          </w:p>
          <w:p w14:paraId="69EAE06F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IEC 62321-1:2013 </w:t>
            </w:r>
          </w:p>
          <w:p w14:paraId="72B0E288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62321-2:2021</w:t>
            </w:r>
          </w:p>
          <w:p w14:paraId="06EF5DF1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62321-3-1:2013</w:t>
            </w:r>
          </w:p>
          <w:p w14:paraId="27F394A2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62321-5:2013</w:t>
            </w:r>
          </w:p>
          <w:p w14:paraId="4699D987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62321-4:2013+AMD1:2017 CSV</w:t>
            </w:r>
          </w:p>
          <w:p w14:paraId="173ADF3F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62321-7-1:2015 or IEC 62321-7-2:2017</w:t>
            </w:r>
          </w:p>
          <w:p w14:paraId="48932723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62321-6:2015,</w:t>
            </w:r>
          </w:p>
          <w:p w14:paraId="69791443" w14:textId="77777777" w:rsid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62321-8:2017</w:t>
            </w:r>
          </w:p>
          <w:p w14:paraId="518EF6C4" w14:textId="50514CD8" w:rsidR="00683E0C" w:rsidRPr="00683E0C" w:rsidRDefault="00683E0C" w:rsidP="00683E0C">
            <w:pPr>
              <w:spacing w:line="276" w:lineRule="auto"/>
              <w:rPr>
                <w:rFonts w:eastAsia="DengXian"/>
                <w:b/>
                <w:sz w:val="10"/>
                <w:szCs w:val="10"/>
                <w:lang w:val="en-US" w:eastAsia="zh-CN"/>
              </w:rPr>
            </w:pPr>
          </w:p>
        </w:tc>
      </w:tr>
    </w:tbl>
    <w:p w14:paraId="7CC65A7F" w14:textId="0255DCB9" w:rsidR="002F6308" w:rsidRPr="009A085C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2D2AE972" w14:textId="166C0BFF" w:rsidR="002F6308" w:rsidRPr="009A085C" w:rsidRDefault="002F6308" w:rsidP="002F6308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</w:p>
    <w:p w14:paraId="46FE57A0" w14:textId="30B9D50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267473B0" w14:textId="745D3E30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E0C">
        <w:rPr>
          <w:sz w:val="20"/>
          <w:szCs w:val="20"/>
          <w:lang w:val="en-US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683E0C">
        <w:rPr>
          <w:sz w:val="20"/>
          <w:szCs w:val="20"/>
        </w:rPr>
        <w:t>07.04.2025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12C1B70" w14:textId="6B6FB267" w:rsidR="00834A51" w:rsidRDefault="00834A51">
      <w:pPr>
        <w:rPr>
          <w:bCs/>
          <w:lang w:val="en-US"/>
        </w:rPr>
      </w:pP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413E7937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proofErr w:type="spellStart"/>
      <w:r w:rsidRPr="002F6308">
        <w:rPr>
          <w:b w:val="0"/>
          <w:bCs w:val="0"/>
          <w:lang w:val="en-US"/>
        </w:rPr>
        <w:t>Inselkammerstraße</w:t>
      </w:r>
      <w:proofErr w:type="spellEnd"/>
      <w:r w:rsidRPr="002F6308">
        <w:rPr>
          <w:b w:val="0"/>
          <w:bCs w:val="0"/>
          <w:lang w:val="en-US"/>
        </w:rPr>
        <w:t xml:space="preserve"> 2</w:t>
      </w:r>
      <w:r w:rsidRPr="002F6308">
        <w:rPr>
          <w:b w:val="0"/>
          <w:bCs w:val="0"/>
          <w:lang w:val="en-US"/>
        </w:rPr>
        <w:br/>
        <w:t xml:space="preserve">82008 </w:t>
      </w:r>
      <w:proofErr w:type="spellStart"/>
      <w:r w:rsidRPr="002F6308">
        <w:rPr>
          <w:b w:val="0"/>
          <w:bCs w:val="0"/>
          <w:lang w:val="en-US"/>
        </w:rPr>
        <w:t>Unterhaching</w:t>
      </w:r>
      <w:proofErr w:type="spellEnd"/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3FC920F5" w:rsidR="006016D0" w:rsidRPr="00683E0C" w:rsidRDefault="00CE7E7D" w:rsidP="006016D0">
      <w:pPr>
        <w:tabs>
          <w:tab w:val="left" w:pos="1418"/>
        </w:tabs>
        <w:rPr>
          <w:bCs/>
          <w:sz w:val="20"/>
          <w:szCs w:val="20"/>
        </w:rPr>
      </w:pPr>
      <w:proofErr w:type="spellStart"/>
      <w:r w:rsidRPr="00683E0C">
        <w:rPr>
          <w:sz w:val="20"/>
          <w:szCs w:val="20"/>
          <w:u w:val="single"/>
        </w:rPr>
        <w:t>Product</w:t>
      </w:r>
      <w:proofErr w:type="spellEnd"/>
      <w:r w:rsidRPr="00683E0C">
        <w:rPr>
          <w:sz w:val="20"/>
          <w:szCs w:val="20"/>
          <w:u w:val="single"/>
        </w:rPr>
        <w:t xml:space="preserve"> </w:t>
      </w:r>
      <w:proofErr w:type="spellStart"/>
      <w:r w:rsidRPr="00683E0C">
        <w:rPr>
          <w:sz w:val="20"/>
          <w:szCs w:val="20"/>
          <w:u w:val="single"/>
        </w:rPr>
        <w:t>description</w:t>
      </w:r>
      <w:proofErr w:type="spellEnd"/>
      <w:r w:rsidRPr="00683E0C">
        <w:rPr>
          <w:sz w:val="20"/>
          <w:szCs w:val="20"/>
          <w:u w:val="single"/>
        </w:rPr>
        <w:t>:</w:t>
      </w:r>
      <w:r w:rsidR="007E45AD" w:rsidRPr="00683E0C">
        <w:rPr>
          <w:b/>
          <w:sz w:val="20"/>
          <w:szCs w:val="20"/>
        </w:rPr>
        <w:tab/>
      </w:r>
      <w:r w:rsidR="006016D0" w:rsidRPr="00683E0C">
        <w:rPr>
          <w:b/>
          <w:sz w:val="20"/>
          <w:szCs w:val="20"/>
        </w:rPr>
        <w:tab/>
      </w:r>
      <w:r w:rsidR="006016D0" w:rsidRPr="00683E0C">
        <w:rPr>
          <w:b/>
          <w:sz w:val="20"/>
          <w:szCs w:val="20"/>
        </w:rPr>
        <w:tab/>
      </w:r>
      <w:r w:rsidR="00683E0C" w:rsidRPr="00683E0C">
        <w:rPr>
          <w:sz w:val="20"/>
          <w:szCs w:val="20"/>
        </w:rPr>
        <w:t>XLayer Reisestecker weltweit 20W schwarz</w:t>
      </w:r>
    </w:p>
    <w:p w14:paraId="5B1EE3B7" w14:textId="55283C5C" w:rsidR="000C4477" w:rsidRPr="00683E0C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683E0C">
        <w:rPr>
          <w:bCs/>
          <w:sz w:val="20"/>
          <w:szCs w:val="20"/>
          <w:lang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5A52722" w14:textId="60F0309E" w:rsidR="00616EEF" w:rsidRDefault="00683E0C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  <w:r>
        <w:rPr>
          <w:sz w:val="20"/>
          <w:szCs w:val="20"/>
          <w:lang w:val="en-US" w:eastAsia="de-DE"/>
        </w:rPr>
        <w:t>220605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Pr="00683E0C">
        <w:rPr>
          <w:sz w:val="20"/>
          <w:szCs w:val="20"/>
          <w:lang w:val="en-US" w:eastAsia="de-DE"/>
        </w:rPr>
        <w:t>4260458925096</w:t>
      </w:r>
    </w:p>
    <w:p w14:paraId="2BDAE931" w14:textId="77777777" w:rsidR="00703E68" w:rsidRDefault="00703E68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683E0C" w14:paraId="4E350036" w14:textId="77777777" w:rsidTr="009603E7">
        <w:tc>
          <w:tcPr>
            <w:tcW w:w="9062" w:type="dxa"/>
          </w:tcPr>
          <w:p w14:paraId="358C2AD2" w14:textId="77777777" w:rsidR="00AF0C58" w:rsidRPr="00683E0C" w:rsidRDefault="00AF0C58" w:rsidP="00AF0C58">
            <w:pPr>
              <w:tabs>
                <w:tab w:val="left" w:pos="1418"/>
              </w:tabs>
              <w:rPr>
                <w:sz w:val="10"/>
                <w:szCs w:val="10"/>
                <w:lang w:val="fr-FR"/>
              </w:rPr>
            </w:pPr>
          </w:p>
          <w:p w14:paraId="6BD0B75D" w14:textId="1115F372" w:rsidR="00AF0C58" w:rsidRPr="00683E0C" w:rsidRDefault="00B00D5A" w:rsidP="00683E0C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  <w:lang w:val="fr-FR"/>
              </w:rPr>
            </w:pPr>
            <w:r w:rsidRPr="00683E0C">
              <w:rPr>
                <w:sz w:val="20"/>
                <w:szCs w:val="20"/>
                <w:lang w:val="fr-FR"/>
              </w:rPr>
              <w:t>Low Voltage Directive</w:t>
            </w:r>
            <w:r w:rsidR="00AF0C58" w:rsidRPr="00683E0C">
              <w:rPr>
                <w:sz w:val="20"/>
                <w:szCs w:val="20"/>
                <w:lang w:val="fr-FR"/>
              </w:rPr>
              <w:t xml:space="preserve"> 2014/35/EU</w:t>
            </w:r>
          </w:p>
          <w:p w14:paraId="374B61DE" w14:textId="12291A4F" w:rsidR="00AF0C58" w:rsidRPr="00683E0C" w:rsidRDefault="00085085" w:rsidP="00683E0C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  <w:lang w:val="fr-FR"/>
              </w:rPr>
            </w:pPr>
            <w:r w:rsidRPr="00683E0C">
              <w:rPr>
                <w:sz w:val="20"/>
                <w:szCs w:val="20"/>
                <w:lang w:val="fr-FR"/>
              </w:rPr>
              <w:t>EMC</w:t>
            </w:r>
            <w:r w:rsidR="00AF0C58" w:rsidRPr="00683E0C">
              <w:rPr>
                <w:sz w:val="20"/>
                <w:szCs w:val="20"/>
                <w:lang w:val="fr-FR"/>
              </w:rPr>
              <w:t>-</w:t>
            </w:r>
            <w:r w:rsidRPr="00683E0C">
              <w:rPr>
                <w:sz w:val="20"/>
                <w:szCs w:val="20"/>
                <w:lang w:val="fr-FR"/>
              </w:rPr>
              <w:t>Directive</w:t>
            </w:r>
            <w:r w:rsidR="00AF0C58" w:rsidRPr="00683E0C">
              <w:rPr>
                <w:sz w:val="20"/>
                <w:szCs w:val="20"/>
                <w:lang w:val="fr-FR"/>
              </w:rPr>
              <w:t xml:space="preserve"> 2014/30/EU</w:t>
            </w:r>
          </w:p>
          <w:p w14:paraId="09FF3323" w14:textId="2753E395" w:rsidR="00AF0C58" w:rsidRPr="00683E0C" w:rsidRDefault="00AF0C58" w:rsidP="00683E0C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683E0C">
              <w:rPr>
                <w:sz w:val="20"/>
                <w:szCs w:val="20"/>
                <w:lang w:val="fr-FR"/>
              </w:rPr>
              <w:t>RoHS-</w:t>
            </w:r>
            <w:r w:rsidR="0051306B" w:rsidRPr="00683E0C">
              <w:rPr>
                <w:sz w:val="20"/>
                <w:szCs w:val="20"/>
                <w:lang w:val="fr-FR"/>
              </w:rPr>
              <w:t>Directive</w:t>
            </w:r>
            <w:r w:rsidRPr="00683E0C">
              <w:rPr>
                <w:sz w:val="20"/>
                <w:szCs w:val="20"/>
                <w:lang w:val="fr-FR"/>
              </w:rPr>
              <w:t xml:space="preserve"> 2011/65/EU </w:t>
            </w:r>
            <w:proofErr w:type="spellStart"/>
            <w:r w:rsidRPr="00683E0C">
              <w:rPr>
                <w:sz w:val="20"/>
                <w:szCs w:val="20"/>
                <w:lang w:val="fr-FR"/>
              </w:rPr>
              <w:t>und</w:t>
            </w:r>
            <w:proofErr w:type="spellEnd"/>
            <w:r w:rsidRPr="00683E0C">
              <w:rPr>
                <w:sz w:val="20"/>
                <w:szCs w:val="20"/>
                <w:lang w:val="fr-FR"/>
              </w:rPr>
              <w:t xml:space="preserve"> (EU) 2015/863</w:t>
            </w:r>
          </w:p>
          <w:p w14:paraId="181DE709" w14:textId="77777777" w:rsidR="009A085C" w:rsidRPr="00683E0C" w:rsidRDefault="009A085C" w:rsidP="00834A51">
            <w:pPr>
              <w:tabs>
                <w:tab w:val="left" w:pos="4704"/>
              </w:tabs>
              <w:rPr>
                <w:rFonts w:eastAsia="DengXian"/>
                <w:b/>
                <w:sz w:val="10"/>
                <w:szCs w:val="10"/>
                <w:lang w:val="fr-FR" w:eastAsia="zh-CN"/>
              </w:rPr>
            </w:pPr>
          </w:p>
        </w:tc>
      </w:tr>
    </w:tbl>
    <w:p w14:paraId="6255FD71" w14:textId="77777777" w:rsidR="009A085C" w:rsidRPr="00683E0C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17E8D27D" w14:textId="77777777" w:rsidR="009A085C" w:rsidRPr="00683E0C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59DFB13E" w14:textId="77777777" w:rsidR="009A085C" w:rsidRPr="00683E0C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683E0C" w14:paraId="038F74F8" w14:textId="77777777" w:rsidTr="009603E7">
        <w:tc>
          <w:tcPr>
            <w:tcW w:w="9062" w:type="dxa"/>
          </w:tcPr>
          <w:p w14:paraId="174B4545" w14:textId="77777777" w:rsidR="00683E0C" w:rsidRPr="00683E0C" w:rsidRDefault="00683E0C" w:rsidP="00683E0C">
            <w:pPr>
              <w:tabs>
                <w:tab w:val="left" w:pos="1418"/>
              </w:tabs>
              <w:rPr>
                <w:bCs/>
                <w:sz w:val="10"/>
                <w:szCs w:val="10"/>
              </w:rPr>
            </w:pPr>
          </w:p>
          <w:p w14:paraId="3DAD1C4B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55032:2015/A11:2020</w:t>
            </w:r>
          </w:p>
          <w:p w14:paraId="352333E0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55035:2017/A11:2020</w:t>
            </w:r>
          </w:p>
          <w:p w14:paraId="2289EEEB" w14:textId="77777777" w:rsidR="00683E0C" w:rsidRPr="00683E0C" w:rsidRDefault="00683E0C" w:rsidP="00683E0C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EN IEC 61000-3-2:2019/A1:2021</w:t>
            </w:r>
          </w:p>
          <w:p w14:paraId="209F7F58" w14:textId="77777777" w:rsidR="00683E0C" w:rsidRPr="00683E0C" w:rsidRDefault="00683E0C" w:rsidP="00683E0C">
            <w:pPr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683E0C">
              <w:rPr>
                <w:bCs/>
                <w:sz w:val="20"/>
                <w:szCs w:val="20"/>
                <w:lang w:val="fr-FR"/>
              </w:rPr>
              <w:t>IEC61000-3-3:2013/A2:2021</w:t>
            </w:r>
          </w:p>
          <w:p w14:paraId="21E521DF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fr-FR" w:eastAsia="zh-CN"/>
              </w:rPr>
              <w:t>EN IEC 62368-1:2020+A11:2020</w:t>
            </w:r>
          </w:p>
          <w:p w14:paraId="6E5125C0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Refer to US EPA 3052:1996, US EPA 3050B:1996, US EPA 3060A:1996, US EPA 3550C:2007, US EPA </w:t>
            </w:r>
          </w:p>
          <w:p w14:paraId="3A222A5D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3540C:1996, ISO 17353:2004(E), EN 14582:2016 for sample pretreatment. </w:t>
            </w:r>
          </w:p>
          <w:p w14:paraId="4BC0161D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Analyzed by ICP-OES, UV-Vis, IC, HPLC, GC-MS, GC-FID and LC-MS-MS</w:t>
            </w:r>
          </w:p>
          <w:p w14:paraId="231D38B1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IEC 62321-1:2013 </w:t>
            </w:r>
          </w:p>
          <w:p w14:paraId="3314B631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62321-2:2021</w:t>
            </w:r>
          </w:p>
          <w:p w14:paraId="3C9E521D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62321-3-1:2013</w:t>
            </w:r>
          </w:p>
          <w:p w14:paraId="20C0F3FC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62321-5:2013</w:t>
            </w:r>
          </w:p>
          <w:p w14:paraId="255CCF09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62321-4:2013+AMD1:2017 CSV</w:t>
            </w:r>
          </w:p>
          <w:p w14:paraId="747F407E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62321-7-1:2015 or IEC 62321-7-2:2017</w:t>
            </w:r>
          </w:p>
          <w:p w14:paraId="50DA12C4" w14:textId="77777777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62321-6:2015,</w:t>
            </w:r>
          </w:p>
          <w:p w14:paraId="50CAD9E4" w14:textId="77777777" w:rsidR="009A085C" w:rsidRDefault="00683E0C" w:rsidP="00683E0C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683E0C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62321-8:2017</w:t>
            </w:r>
          </w:p>
          <w:p w14:paraId="6CAB52AC" w14:textId="25DED45C" w:rsidR="00683E0C" w:rsidRPr="00683E0C" w:rsidRDefault="00683E0C" w:rsidP="00683E0C">
            <w:pPr>
              <w:spacing w:line="276" w:lineRule="auto"/>
              <w:rPr>
                <w:rFonts w:eastAsia="DengXian"/>
                <w:bCs/>
                <w:sz w:val="10"/>
                <w:szCs w:val="10"/>
                <w:lang w:val="en-US" w:eastAsia="zh-CN"/>
              </w:rPr>
            </w:pPr>
          </w:p>
        </w:tc>
      </w:tr>
    </w:tbl>
    <w:p w14:paraId="48EADEB8" w14:textId="77777777" w:rsidR="00683E0C" w:rsidRDefault="00683E0C" w:rsidP="007236BE">
      <w:pPr>
        <w:rPr>
          <w:sz w:val="20"/>
          <w:szCs w:val="20"/>
          <w:lang w:val="en-US"/>
        </w:rPr>
      </w:pPr>
    </w:p>
    <w:p w14:paraId="4299A4D2" w14:textId="77777777" w:rsidR="00683E0C" w:rsidRDefault="00683E0C" w:rsidP="007236BE">
      <w:pPr>
        <w:rPr>
          <w:sz w:val="20"/>
          <w:szCs w:val="20"/>
          <w:lang w:val="en-US"/>
        </w:rPr>
      </w:pPr>
    </w:p>
    <w:p w14:paraId="3C6C3B22" w14:textId="756F1C32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76CDE26E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Pr="00205EE1">
        <w:rPr>
          <w:sz w:val="20"/>
          <w:szCs w:val="20"/>
          <w:lang w:val="en-US"/>
        </w:rPr>
        <w:t>Unterhaching</w:t>
      </w:r>
      <w:proofErr w:type="spellEnd"/>
      <w:r w:rsidRPr="00205EE1">
        <w:rPr>
          <w:sz w:val="20"/>
          <w:szCs w:val="20"/>
          <w:lang w:val="en-US"/>
        </w:rPr>
        <w:t>;</w:t>
      </w:r>
      <w:r w:rsidR="0032155D" w:rsidRPr="00205EE1">
        <w:rPr>
          <w:sz w:val="20"/>
          <w:szCs w:val="20"/>
          <w:lang w:val="en-US"/>
        </w:rPr>
        <w:tab/>
      </w:r>
      <w:r w:rsidR="00683E0C">
        <w:rPr>
          <w:sz w:val="20"/>
          <w:szCs w:val="20"/>
          <w:lang w:val="en-US"/>
        </w:rPr>
        <w:t>07.04.2025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28954810" w14:textId="537487B4" w:rsidR="009A085C" w:rsidRPr="00683E0C" w:rsidRDefault="002F6308" w:rsidP="00683E0C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sectPr w:rsidR="009A085C" w:rsidRPr="00683E0C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6CE3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6EEF"/>
    <w:rsid w:val="00653784"/>
    <w:rsid w:val="00665965"/>
    <w:rsid w:val="006659F1"/>
    <w:rsid w:val="006835B5"/>
    <w:rsid w:val="00683637"/>
    <w:rsid w:val="00683E0C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223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Florian Niehaus</cp:lastModifiedBy>
  <cp:revision>3</cp:revision>
  <cp:lastPrinted>2019-03-19T10:36:00Z</cp:lastPrinted>
  <dcterms:created xsi:type="dcterms:W3CDTF">2025-04-17T06:35:00Z</dcterms:created>
  <dcterms:modified xsi:type="dcterms:W3CDTF">2025-04-17T06:43:00Z</dcterms:modified>
</cp:coreProperties>
</file>